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61" w:rsidRPr="00F23686" w:rsidRDefault="00680F61" w:rsidP="00F23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 w:rsidR="00574E25" w:rsidRPr="00F23686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Pr="00F23686">
        <w:rPr>
          <w:rFonts w:ascii="Times New Roman" w:hAnsi="Times New Roman" w:cs="Times New Roman"/>
          <w:sz w:val="24"/>
          <w:szCs w:val="24"/>
        </w:rPr>
        <w:t>за уровень НОО (ФГОС)</w:t>
      </w:r>
    </w:p>
    <w:p w:rsidR="00680F61" w:rsidRPr="00F23686" w:rsidRDefault="00680F61" w:rsidP="00F23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Рыбно-Слободского муниципального района Республики Татарстан</w:t>
      </w:r>
    </w:p>
    <w:p w:rsidR="00680F61" w:rsidRPr="00F23686" w:rsidRDefault="00680F61" w:rsidP="00F236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0F61" w:rsidRPr="00F23686" w:rsidRDefault="00E41AC2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русскому языку</w:t>
      </w:r>
      <w:r w:rsidR="00680F61" w:rsidRPr="00F23686">
        <w:rPr>
          <w:rFonts w:ascii="Times New Roman" w:hAnsi="Times New Roman" w:cs="Times New Roman"/>
          <w:sz w:val="24"/>
          <w:szCs w:val="24"/>
        </w:rPr>
        <w:t xml:space="preserve"> составлена в соответствии с требованиями: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r w:rsidRPr="00F23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F23686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Федерации»;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r w:rsidRPr="00F23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F23686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(с изменениями и дополнениями);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r w:rsidRPr="00F23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F23686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r w:rsidRPr="00F23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F23686">
        <w:rPr>
          <w:rFonts w:ascii="Times New Roman" w:hAnsi="Times New Roman" w:cs="Times New Roman"/>
          <w:sz w:val="24"/>
          <w:szCs w:val="24"/>
        </w:rPr>
        <w:t xml:space="preserve"> Устава МБОУ «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r w:rsidRPr="00F23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F23686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начального общего образования МБОУ «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r w:rsidRPr="00F23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F23686">
        <w:rPr>
          <w:rFonts w:ascii="Times New Roman" w:hAnsi="Times New Roman" w:cs="Times New Roman"/>
          <w:sz w:val="24"/>
          <w:szCs w:val="24"/>
        </w:rPr>
        <w:t xml:space="preserve"> Положения о рабочей программе МБОУ «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Балыклы-Чукаевская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F23686">
        <w:rPr>
          <w:rFonts w:ascii="Times New Roman" w:hAnsi="Times New Roman" w:cs="Times New Roman"/>
          <w:sz w:val="24"/>
          <w:szCs w:val="24"/>
        </w:rPr>
        <w:t xml:space="preserve"> Авторской</w:t>
      </w:r>
      <w:r w:rsidR="00194219" w:rsidRPr="00F23686">
        <w:rPr>
          <w:rFonts w:ascii="Times New Roman" w:hAnsi="Times New Roman" w:cs="Times New Roman"/>
          <w:sz w:val="24"/>
          <w:szCs w:val="24"/>
        </w:rPr>
        <w:t xml:space="preserve"> программы «Систематический курс русского языка» М. Л. </w:t>
      </w:r>
      <w:proofErr w:type="spellStart"/>
      <w:r w:rsidR="00194219" w:rsidRPr="00F23686">
        <w:rPr>
          <w:rFonts w:ascii="Times New Roman" w:hAnsi="Times New Roman" w:cs="Times New Roman"/>
          <w:sz w:val="24"/>
          <w:szCs w:val="24"/>
        </w:rPr>
        <w:t>Каленчук</w:t>
      </w:r>
      <w:proofErr w:type="spellEnd"/>
      <w:r w:rsidR="00194219" w:rsidRPr="00F23686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="00194219" w:rsidRPr="00F23686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="00194219" w:rsidRPr="00F23686">
        <w:rPr>
          <w:rFonts w:ascii="Times New Roman" w:hAnsi="Times New Roman" w:cs="Times New Roman"/>
          <w:sz w:val="24"/>
          <w:szCs w:val="24"/>
        </w:rPr>
        <w:t xml:space="preserve">, О. В. </w:t>
      </w:r>
      <w:proofErr w:type="spellStart"/>
      <w:r w:rsidR="00194219" w:rsidRPr="00F23686">
        <w:rPr>
          <w:rFonts w:ascii="Times New Roman" w:hAnsi="Times New Roman" w:cs="Times New Roman"/>
          <w:sz w:val="24"/>
          <w:szCs w:val="24"/>
        </w:rPr>
        <w:t>Малаховской</w:t>
      </w:r>
      <w:proofErr w:type="spellEnd"/>
      <w:r w:rsidR="00194219" w:rsidRPr="00F23686">
        <w:rPr>
          <w:rFonts w:ascii="Times New Roman" w:hAnsi="Times New Roman" w:cs="Times New Roman"/>
          <w:sz w:val="24"/>
          <w:szCs w:val="24"/>
        </w:rPr>
        <w:t xml:space="preserve">, Т. А. Байковой, Н. М. </w:t>
      </w:r>
      <w:proofErr w:type="gramStart"/>
      <w:r w:rsidR="00194219" w:rsidRPr="00F23686">
        <w:rPr>
          <w:rFonts w:ascii="Times New Roman" w:hAnsi="Times New Roman" w:cs="Times New Roman"/>
          <w:sz w:val="24"/>
          <w:szCs w:val="24"/>
        </w:rPr>
        <w:t xml:space="preserve">Лавровой.   </w:t>
      </w:r>
      <w:proofErr w:type="gramEnd"/>
      <w:r w:rsidR="00194219" w:rsidRPr="00F23686">
        <w:rPr>
          <w:rFonts w:ascii="Times New Roman" w:hAnsi="Times New Roman" w:cs="Times New Roman"/>
          <w:sz w:val="24"/>
          <w:szCs w:val="24"/>
        </w:rPr>
        <w:t xml:space="preserve">   </w:t>
      </w:r>
      <w:r w:rsidRPr="00F23686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680F61" w:rsidRPr="00F23686" w:rsidRDefault="00680F61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   </w:t>
      </w:r>
      <w:r w:rsidR="00035108" w:rsidRPr="00F23686">
        <w:rPr>
          <w:rFonts w:ascii="Times New Roman" w:hAnsi="Times New Roman" w:cs="Times New Roman"/>
          <w:sz w:val="24"/>
          <w:szCs w:val="24"/>
        </w:rPr>
        <w:t>Общая характеристика учебного предмета.</w:t>
      </w:r>
    </w:p>
    <w:p w:rsidR="00194219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На изучение русского языка отводится - в 1 </w:t>
      </w:r>
      <w:proofErr w:type="gramStart"/>
      <w:r w:rsidRPr="00F23686">
        <w:rPr>
          <w:rFonts w:ascii="Times New Roman" w:hAnsi="Times New Roman" w:cs="Times New Roman"/>
          <w:sz w:val="24"/>
          <w:szCs w:val="24"/>
        </w:rPr>
        <w:t xml:space="preserve">классе  </w:t>
      </w:r>
      <w:r w:rsidR="00810E1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F23686">
        <w:rPr>
          <w:rFonts w:ascii="Times New Roman" w:hAnsi="Times New Roman" w:cs="Times New Roman"/>
          <w:sz w:val="24"/>
          <w:szCs w:val="24"/>
        </w:rPr>
        <w:t xml:space="preserve"> часа в неделю (66 ч); во 2 классе  4 часа в неделю (136 ч); в 3 классе  3 часа в неделю (102 ч); в 4 классе  4 часа в неделю (136 ч</w:t>
      </w:r>
      <w:r w:rsidR="00035108" w:rsidRPr="00F23686">
        <w:rPr>
          <w:rFonts w:ascii="Times New Roman" w:hAnsi="Times New Roman" w:cs="Times New Roman"/>
          <w:sz w:val="24"/>
          <w:szCs w:val="24"/>
        </w:rPr>
        <w:t>)</w:t>
      </w:r>
      <w:r w:rsidRPr="00F23686">
        <w:rPr>
          <w:rFonts w:ascii="Times New Roman" w:hAnsi="Times New Roman" w:cs="Times New Roman"/>
          <w:sz w:val="24"/>
          <w:szCs w:val="24"/>
        </w:rPr>
        <w:t>.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>Це</w:t>
      </w:r>
      <w:r w:rsidR="00035108" w:rsidRPr="00F23686">
        <w:rPr>
          <w:rFonts w:ascii="Times New Roman" w:hAnsi="Times New Roman" w:cs="Times New Roman"/>
          <w:sz w:val="24"/>
          <w:szCs w:val="24"/>
        </w:rPr>
        <w:t xml:space="preserve">ли и задачи курса:     </w:t>
      </w:r>
    </w:p>
    <w:p w:rsidR="00035108" w:rsidRPr="00F23686" w:rsidRDefault="00035108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   В</w:t>
      </w:r>
      <w:r w:rsidR="00194219" w:rsidRPr="00F23686">
        <w:rPr>
          <w:rFonts w:ascii="Times New Roman" w:hAnsi="Times New Roman" w:cs="Times New Roman"/>
          <w:sz w:val="24"/>
          <w:szCs w:val="24"/>
        </w:rPr>
        <w:t xml:space="preserve"> системе предметов общеобразовательной школы курс русского языка реализует познавательную и социокультурную цели</w:t>
      </w:r>
      <w:r w:rsidRPr="00F23686">
        <w:rPr>
          <w:rFonts w:ascii="Times New Roman" w:hAnsi="Times New Roman" w:cs="Times New Roman"/>
          <w:sz w:val="24"/>
          <w:szCs w:val="24"/>
        </w:rPr>
        <w:t>:</w:t>
      </w:r>
      <w:r w:rsidR="00194219" w:rsidRPr="00F23686">
        <w:rPr>
          <w:rFonts w:ascii="Times New Roman" w:hAnsi="Times New Roman" w:cs="Times New Roman"/>
          <w:sz w:val="24"/>
          <w:szCs w:val="24"/>
        </w:rPr>
        <w:t xml:space="preserve"> познавательная цель предполагает формирование у учащихся представлений о языке как составляющей целостной научной картины мира, ознакомление учащихся с основными положениями науки о языке и формирование на этой основе </w:t>
      </w:r>
      <w:proofErr w:type="spellStart"/>
      <w:r w:rsidR="00194219" w:rsidRPr="00F23686">
        <w:rPr>
          <w:rFonts w:ascii="Times New Roman" w:hAnsi="Times New Roman" w:cs="Times New Roman"/>
          <w:sz w:val="24"/>
          <w:szCs w:val="24"/>
        </w:rPr>
        <w:t>знаково</w:t>
      </w:r>
      <w:proofErr w:type="spellEnd"/>
      <w:r w:rsidR="00194219" w:rsidRPr="00F23686">
        <w:rPr>
          <w:rFonts w:ascii="Times New Roman" w:hAnsi="Times New Roman" w:cs="Times New Roman"/>
          <w:sz w:val="24"/>
          <w:szCs w:val="24"/>
        </w:rPr>
        <w:t xml:space="preserve"> – символического и логического мышления учеников;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социокультурная цель изучения русского языка включает формирование коммуникативной компетенции учащихся – развитие устной и письменной речи, монологической и диалогической речи, а также навыков грамотного, безошибочного письма как показател</w:t>
      </w:r>
      <w:r w:rsidR="00035108" w:rsidRPr="00F23686">
        <w:rPr>
          <w:rFonts w:ascii="Times New Roman" w:hAnsi="Times New Roman" w:cs="Times New Roman"/>
          <w:sz w:val="24"/>
          <w:szCs w:val="24"/>
        </w:rPr>
        <w:t xml:space="preserve">я общей культуры человека. </w:t>
      </w:r>
    </w:p>
    <w:p w:rsidR="00035108" w:rsidRPr="00F23686" w:rsidRDefault="00035108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  </w:t>
      </w:r>
      <w:r w:rsidR="00194219" w:rsidRPr="00F23686">
        <w:rPr>
          <w:rFonts w:ascii="Times New Roman" w:hAnsi="Times New Roman" w:cs="Times New Roman"/>
          <w:sz w:val="24"/>
          <w:szCs w:val="24"/>
        </w:rPr>
        <w:t>Для достижения поставленных целей изучения русского языка в начальной школе необходимо решение следующих практических задач: развитие речи, мышления, воображения школьников, умения выбирать средства языка в соответствии с целями, задачами и условиями общения; освоение первоначальных знаний о лексике, фонетике, грамматике русского языка; овладение умениями правильно писать и читать, участвовать в диалоге, составлять несложные монологические высказывания и письменные тексты – описания и повествования небольшого объёма; воспитание позитивного эмоционально – 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194219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результаты: 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 2)  освоение способов решения проблем творческого и поискового характера;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>3) 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lastRenderedPageBreak/>
        <w:t xml:space="preserve"> 4) 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5)  освоение начальных форм познавательной и личностной рефлексии;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 6)  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 7) 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>8) 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9) 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причинноследственных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связей, построения рассуждений, отнесения к известным понятиям;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12) 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035108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15) овладение базовыми предметными и 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Личностные результаты: </w:t>
      </w:r>
    </w:p>
    <w:p w:rsidR="00194219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российского общества; становление гуманистических и демократических ценностных ориентаций; 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2) 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3) формирование уважительного отношения к иному мнению, истории и культуре других народов;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lastRenderedPageBreak/>
        <w:t xml:space="preserve"> 4)  овладение начальными навыками адаптации в динамично изменяющемся и развивающемся мире;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5) принятие и освоение социальной роли обучающегося, развитие мотивов учебной деятельности и формирование личностного смысла учения; 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7) формирование эстетических потребностей, ценностей и чувств;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8)  развитие этических чувств, доброжелательности и эмоционально-нравственной отзывчивости, понимания и сопереживания чувствам других людей; 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10) формирование установки на безопасный, здоровый образ жизни, наличие мотивации к творческому труду, работе на результат, бережному отношению к ма</w:t>
      </w:r>
      <w:r w:rsidR="00F23686">
        <w:rPr>
          <w:rFonts w:ascii="Times New Roman" w:hAnsi="Times New Roman" w:cs="Times New Roman"/>
          <w:sz w:val="24"/>
          <w:szCs w:val="24"/>
        </w:rPr>
        <w:t>териальным и духовным ценностям</w:t>
      </w:r>
      <w:r w:rsidRPr="00F236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686" w:rsidRPr="00F23686" w:rsidRDefault="00194219" w:rsidP="00F23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>Программу обеспечивают:</w:t>
      </w:r>
    </w:p>
    <w:p w:rsidR="00F23686" w:rsidRPr="00F23686" w:rsidRDefault="00194219" w:rsidP="00F236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Каленчук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М.Л., 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Байкова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 Т.А. Русский </w:t>
      </w:r>
      <w:proofErr w:type="spellStart"/>
      <w:proofErr w:type="gramStart"/>
      <w:r w:rsidRPr="00F23686">
        <w:rPr>
          <w:rFonts w:ascii="Times New Roman" w:hAnsi="Times New Roman" w:cs="Times New Roman"/>
          <w:sz w:val="24"/>
          <w:szCs w:val="24"/>
        </w:rPr>
        <w:t>язык:Учебник</w:t>
      </w:r>
      <w:proofErr w:type="spellEnd"/>
      <w:proofErr w:type="gramEnd"/>
      <w:r w:rsidRPr="00F23686">
        <w:rPr>
          <w:rFonts w:ascii="Times New Roman" w:hAnsi="Times New Roman" w:cs="Times New Roman"/>
          <w:sz w:val="24"/>
          <w:szCs w:val="24"/>
        </w:rPr>
        <w:t>. В 3 ч. Части 1 и 3. – М.: Академкнига/Учебник.</w:t>
      </w:r>
    </w:p>
    <w:p w:rsidR="00F23686" w:rsidRPr="00F23686" w:rsidRDefault="00194219" w:rsidP="00F236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3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Ка</w:t>
      </w:r>
      <w:r w:rsidR="00F23686" w:rsidRPr="00F23686">
        <w:rPr>
          <w:rFonts w:ascii="Times New Roman" w:hAnsi="Times New Roman" w:cs="Times New Roman"/>
          <w:sz w:val="24"/>
          <w:szCs w:val="24"/>
        </w:rPr>
        <w:t>ленчук</w:t>
      </w:r>
      <w:proofErr w:type="spellEnd"/>
      <w:r w:rsidR="00F23686" w:rsidRPr="00F23686">
        <w:rPr>
          <w:rFonts w:ascii="Times New Roman" w:hAnsi="Times New Roman" w:cs="Times New Roman"/>
          <w:sz w:val="24"/>
          <w:szCs w:val="24"/>
        </w:rPr>
        <w:t xml:space="preserve"> М.Л., </w:t>
      </w:r>
      <w:proofErr w:type="spellStart"/>
      <w:r w:rsidR="00F23686" w:rsidRPr="00F23686">
        <w:rPr>
          <w:rFonts w:ascii="Times New Roman" w:hAnsi="Times New Roman" w:cs="Times New Roman"/>
          <w:sz w:val="24"/>
          <w:szCs w:val="24"/>
        </w:rPr>
        <w:t>Малаховская</w:t>
      </w:r>
      <w:proofErr w:type="spellEnd"/>
      <w:r w:rsidR="00F23686" w:rsidRPr="00F23686">
        <w:rPr>
          <w:rFonts w:ascii="Times New Roman" w:hAnsi="Times New Roman" w:cs="Times New Roman"/>
          <w:sz w:val="24"/>
          <w:szCs w:val="24"/>
        </w:rPr>
        <w:t xml:space="preserve"> О. В. </w:t>
      </w:r>
      <w:proofErr w:type="spellStart"/>
      <w:r w:rsidRPr="00F23686">
        <w:rPr>
          <w:rFonts w:ascii="Times New Roman" w:hAnsi="Times New Roman" w:cs="Times New Roman"/>
          <w:sz w:val="24"/>
          <w:szCs w:val="24"/>
        </w:rPr>
        <w:t>ЧураковаН</w:t>
      </w:r>
      <w:proofErr w:type="spellEnd"/>
      <w:r w:rsidRPr="00F23686">
        <w:rPr>
          <w:rFonts w:ascii="Times New Roman" w:hAnsi="Times New Roman" w:cs="Times New Roman"/>
          <w:sz w:val="24"/>
          <w:szCs w:val="24"/>
        </w:rPr>
        <w:t xml:space="preserve">. А. Русский язык. Учебник. В 3 ч. Часть 2. – М.: Академкнига/Учебник. </w:t>
      </w:r>
    </w:p>
    <w:p w:rsidR="00152F96" w:rsidRPr="00F23686" w:rsidRDefault="00194219" w:rsidP="00F2368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3686">
        <w:rPr>
          <w:rFonts w:ascii="Times New Roman" w:hAnsi="Times New Roman" w:cs="Times New Roman"/>
          <w:sz w:val="24"/>
          <w:szCs w:val="24"/>
        </w:rPr>
        <w:t>Лаврова Н.М. Русский язык. Сборник проверочных и контрольных работ. 3 – 4 классы: Методическое пособие. – М.: Академкнига/Учебник</w:t>
      </w:r>
      <w:r w:rsidR="00680F61" w:rsidRPr="00F23686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152F96" w:rsidRPr="00F23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FA7173"/>
    <w:multiLevelType w:val="hybridMultilevel"/>
    <w:tmpl w:val="5DEED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516"/>
    <w:rsid w:val="00035108"/>
    <w:rsid w:val="00152F96"/>
    <w:rsid w:val="00194219"/>
    <w:rsid w:val="00574E25"/>
    <w:rsid w:val="00680F61"/>
    <w:rsid w:val="00736516"/>
    <w:rsid w:val="00810E19"/>
    <w:rsid w:val="00E41AC2"/>
    <w:rsid w:val="00F2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3D93"/>
  <w15:chartTrackingRefBased/>
  <w15:docId w15:val="{53C69C78-1F06-4744-B438-4512D541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Нургалимова</dc:creator>
  <cp:keywords/>
  <dc:description/>
  <cp:lastModifiedBy>Наиля Нургалимова</cp:lastModifiedBy>
  <cp:revision>6</cp:revision>
  <dcterms:created xsi:type="dcterms:W3CDTF">2020-02-09T13:18:00Z</dcterms:created>
  <dcterms:modified xsi:type="dcterms:W3CDTF">2020-12-01T17:48:00Z</dcterms:modified>
</cp:coreProperties>
</file>